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E6" w:rsidRPr="00611FDC" w:rsidRDefault="00A542E6" w:rsidP="00A54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DC">
        <w:rPr>
          <w:rFonts w:ascii="Times New Roman" w:hAnsi="Times New Roman" w:cs="Times New Roman"/>
          <w:b/>
          <w:sz w:val="24"/>
          <w:szCs w:val="24"/>
        </w:rPr>
        <w:t>Derslerde kullanılan yardımcı kaynaklar:</w:t>
      </w:r>
    </w:p>
    <w:tbl>
      <w:tblPr>
        <w:tblStyle w:val="TableGrid"/>
        <w:tblW w:w="9318" w:type="dxa"/>
        <w:jc w:val="center"/>
        <w:tblLook w:val="04A0"/>
      </w:tblPr>
      <w:tblGrid>
        <w:gridCol w:w="4659"/>
        <w:gridCol w:w="4659"/>
      </w:tblGrid>
      <w:tr w:rsidR="00A542E6" w:rsidTr="00D71032">
        <w:trPr>
          <w:trHeight w:val="678"/>
          <w:jc w:val="center"/>
        </w:trPr>
        <w:tc>
          <w:tcPr>
            <w:tcW w:w="4659" w:type="dxa"/>
            <w:vAlign w:val="center"/>
          </w:tcPr>
          <w:p w:rsidR="00A542E6" w:rsidRPr="000E3939" w:rsidRDefault="00A542E6" w:rsidP="00D7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9">
              <w:rPr>
                <w:rFonts w:ascii="Times New Roman" w:hAnsi="Times New Roman" w:cs="Times New Roman"/>
                <w:sz w:val="24"/>
                <w:szCs w:val="24"/>
              </w:rPr>
              <w:t>TAR105-İlk Çağ`da Anadolu Tarihi</w:t>
            </w:r>
          </w:p>
        </w:tc>
        <w:tc>
          <w:tcPr>
            <w:tcW w:w="4659" w:type="dxa"/>
            <w:vAlign w:val="center"/>
          </w:tcPr>
          <w:p w:rsidR="00A542E6" w:rsidRPr="000E3939" w:rsidRDefault="00A542E6" w:rsidP="00A542E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3939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Akurgal, Ekrem. </w:t>
            </w:r>
            <w:r w:rsidRPr="000E3939">
              <w:rPr>
                <w:rFonts w:ascii="Times New Roman" w:eastAsia="Bookman Old Style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Anadolu Uygarlıkları</w:t>
            </w:r>
            <w:r w:rsidRPr="000E3939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İstanbul 1993.</w:t>
            </w:r>
          </w:p>
          <w:p w:rsidR="00A542E6" w:rsidRPr="000E3939" w:rsidRDefault="00A542E6" w:rsidP="00A542E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Çilingiroğlu, Altan.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Urartu Tarihi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İzmir 1994.</w:t>
            </w:r>
          </w:p>
          <w:p w:rsidR="00A542E6" w:rsidRPr="000E3939" w:rsidRDefault="00A542E6" w:rsidP="00A542E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Çilingiroğlu, Altan.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Urartu Krallığı Tarihi ve Sanatı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İzmir 1997.</w:t>
            </w:r>
          </w:p>
          <w:p w:rsidR="00A542E6" w:rsidRPr="000E3939" w:rsidRDefault="00A542E6" w:rsidP="00A542E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3939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Braidwood, R.J. </w:t>
            </w:r>
            <w:r w:rsidRPr="000E3939">
              <w:rPr>
                <w:rFonts w:ascii="Times New Roman" w:eastAsia="Bookman Old Style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Tarih Öncesi İnsan,</w:t>
            </w:r>
            <w:r w:rsidRPr="000E3939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çev. M.Glazer, D. A. Günay, İstanbul 1995.</w:t>
            </w:r>
          </w:p>
          <w:p w:rsidR="00A542E6" w:rsidRPr="000E3939" w:rsidRDefault="00A542E6" w:rsidP="00A542E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3939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</w:rPr>
              <w:t xml:space="preserve">Gür, Selçuk. </w:t>
            </w:r>
            <w:r w:rsidRPr="000E3939">
              <w:rPr>
                <w:rFonts w:ascii="Times New Roman" w:eastAsia="Bookman Old Style" w:hAnsi="Times New Roman" w:cs="Times New Roman"/>
                <w:i/>
                <w:sz w:val="20"/>
                <w:szCs w:val="20"/>
                <w:shd w:val="clear" w:color="auto" w:fill="FFFFFF"/>
              </w:rPr>
              <w:t>Anadolu Uygarlıkları ve Antik Şehirler</w:t>
            </w:r>
            <w:r w:rsidRPr="000E3939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</w:rPr>
              <w:t>, İstanbul 20007.</w:t>
            </w:r>
          </w:p>
          <w:p w:rsidR="00A542E6" w:rsidRPr="000E3939" w:rsidRDefault="00A542E6" w:rsidP="00A542E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Akurgal,  Ekrem.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Hatti ve Hitit Uygarlıkları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 İstanbul, 1995.</w:t>
            </w:r>
          </w:p>
          <w:p w:rsidR="00A542E6" w:rsidRPr="000E3939" w:rsidRDefault="00A542E6" w:rsidP="00A542E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Güven, İsmail.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Uygarlık Tarihi, 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Ankara, 2010.</w:t>
            </w:r>
          </w:p>
          <w:p w:rsidR="00A542E6" w:rsidRPr="000E3939" w:rsidRDefault="00A542E6" w:rsidP="00A542E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Arkeo Atlas.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Tarih Öncesinden Demir Çağı`na Anadolu`nun Arkeoloji Atlası Özel Sayı: 1, 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2011.</w:t>
            </w:r>
          </w:p>
          <w:p w:rsidR="00A542E6" w:rsidRPr="000E3939" w:rsidRDefault="00A542E6" w:rsidP="00A542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Arkeo Atlas.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Son Tunç Çağı`ndan Hellenistik Döneme Anadolu`nun Arkeoloji Atlası Özel Sayı: 2,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2012.</w:t>
            </w:r>
          </w:p>
        </w:tc>
      </w:tr>
      <w:tr w:rsidR="00A542E6" w:rsidTr="00D71032">
        <w:trPr>
          <w:trHeight w:val="678"/>
          <w:jc w:val="center"/>
        </w:trPr>
        <w:tc>
          <w:tcPr>
            <w:tcW w:w="4659" w:type="dxa"/>
            <w:vAlign w:val="center"/>
          </w:tcPr>
          <w:p w:rsidR="00A542E6" w:rsidRPr="000E3939" w:rsidRDefault="00A542E6" w:rsidP="00D7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9">
              <w:rPr>
                <w:rFonts w:ascii="Times New Roman" w:hAnsi="Times New Roman" w:cs="Times New Roman"/>
                <w:sz w:val="24"/>
                <w:szCs w:val="24"/>
              </w:rPr>
              <w:t xml:space="preserve">ARK105/ÖMB508-Arkeoloji </w:t>
            </w:r>
          </w:p>
        </w:tc>
        <w:tc>
          <w:tcPr>
            <w:tcW w:w="4659" w:type="dxa"/>
            <w:vAlign w:val="center"/>
          </w:tcPr>
          <w:p w:rsidR="00A542E6" w:rsidRPr="000E3939" w:rsidRDefault="00A542E6" w:rsidP="00A542E6">
            <w:pPr>
              <w:numPr>
                <w:ilvl w:val="0"/>
                <w:numId w:val="1"/>
              </w:numPr>
              <w:ind w:left="743" w:hanging="425"/>
              <w:jc w:val="both"/>
              <w:rPr>
                <w:rFonts w:ascii="Times New Roman" w:eastAsia="Bookman Old Style" w:hAnsi="Times New Roman" w:cs="Times New Roman"/>
                <w:sz w:val="20"/>
              </w:rPr>
            </w:pPr>
            <w:r w:rsidRPr="000E3939">
              <w:rPr>
                <w:rFonts w:ascii="Times New Roman" w:eastAsia="Bookman Old Style" w:hAnsi="Times New Roman" w:cs="Times New Roman"/>
                <w:sz w:val="20"/>
              </w:rPr>
              <w:t xml:space="preserve">Özdoğan, Mehmet.  </w:t>
            </w:r>
            <w:r w:rsidRPr="000E3939">
              <w:rPr>
                <w:rFonts w:ascii="Times New Roman" w:eastAsia="Bookman Old Style" w:hAnsi="Times New Roman" w:cs="Times New Roman"/>
                <w:i/>
                <w:sz w:val="20"/>
              </w:rPr>
              <w:t>50 Soruda Arkeoloji</w:t>
            </w:r>
            <w:r w:rsidRPr="000E3939">
              <w:rPr>
                <w:rFonts w:ascii="Times New Roman" w:eastAsia="Bookman Old Style" w:hAnsi="Times New Roman" w:cs="Times New Roman"/>
                <w:sz w:val="20"/>
              </w:rPr>
              <w:t>, İstanbul 2011.</w:t>
            </w:r>
          </w:p>
          <w:p w:rsidR="00A542E6" w:rsidRPr="000E3939" w:rsidRDefault="00A542E6" w:rsidP="00A542E6">
            <w:pPr>
              <w:numPr>
                <w:ilvl w:val="0"/>
                <w:numId w:val="1"/>
              </w:numPr>
              <w:ind w:left="743" w:hanging="425"/>
              <w:jc w:val="both"/>
              <w:rPr>
                <w:rFonts w:ascii="Times New Roman" w:eastAsia="Bookman Old Style" w:hAnsi="Times New Roman" w:cs="Times New Roman"/>
                <w:sz w:val="20"/>
              </w:rPr>
            </w:pPr>
            <w:r w:rsidRPr="000E3939">
              <w:rPr>
                <w:rFonts w:ascii="Times New Roman" w:eastAsia="Bookman Old Style" w:hAnsi="Times New Roman" w:cs="Times New Roman"/>
                <w:sz w:val="20"/>
              </w:rPr>
              <w:t xml:space="preserve">Sevin,Veli. </w:t>
            </w:r>
            <w:r w:rsidRPr="000E3939">
              <w:rPr>
                <w:rFonts w:ascii="Times New Roman" w:eastAsia="Bookman Old Style" w:hAnsi="Times New Roman" w:cs="Times New Roman"/>
                <w:i/>
                <w:sz w:val="20"/>
              </w:rPr>
              <w:t>Arkeolojik Kazı Sistemi El Kitabı</w:t>
            </w:r>
            <w:r w:rsidRPr="000E3939">
              <w:rPr>
                <w:rFonts w:ascii="Times New Roman" w:eastAsia="Bookman Old Style" w:hAnsi="Times New Roman" w:cs="Times New Roman"/>
                <w:sz w:val="20"/>
              </w:rPr>
              <w:t>, İstanbul 1999.</w:t>
            </w:r>
          </w:p>
          <w:p w:rsidR="00A542E6" w:rsidRPr="000E3939" w:rsidRDefault="00A542E6" w:rsidP="00A542E6">
            <w:pPr>
              <w:numPr>
                <w:ilvl w:val="0"/>
                <w:numId w:val="1"/>
              </w:numPr>
              <w:ind w:left="743" w:hanging="425"/>
              <w:jc w:val="both"/>
              <w:rPr>
                <w:rFonts w:ascii="Times New Roman" w:eastAsia="Bookman Old Style" w:hAnsi="Times New Roman" w:cs="Times New Roman"/>
                <w:sz w:val="20"/>
              </w:rPr>
            </w:pPr>
            <w:r w:rsidRPr="000E3939">
              <w:rPr>
                <w:rFonts w:ascii="Times New Roman" w:eastAsia="Bookman Old Style" w:hAnsi="Times New Roman" w:cs="Times New Roman"/>
                <w:sz w:val="20"/>
              </w:rPr>
              <w:t xml:space="preserve">Saltuk, Secda. </w:t>
            </w:r>
            <w:r w:rsidRPr="000E3939">
              <w:rPr>
                <w:rFonts w:ascii="Times New Roman" w:eastAsia="Bookman Old Style" w:hAnsi="Times New Roman" w:cs="Times New Roman"/>
                <w:i/>
                <w:sz w:val="20"/>
              </w:rPr>
              <w:t>Arkeoloji Sözlüğü</w:t>
            </w:r>
            <w:r w:rsidRPr="000E3939">
              <w:rPr>
                <w:rFonts w:ascii="Times New Roman" w:eastAsia="Bookman Old Style" w:hAnsi="Times New Roman" w:cs="Times New Roman"/>
                <w:sz w:val="20"/>
              </w:rPr>
              <w:t>, İstanbul 1997.</w:t>
            </w:r>
          </w:p>
          <w:p w:rsidR="00A542E6" w:rsidRPr="000E3939" w:rsidRDefault="00A542E6" w:rsidP="00A542E6">
            <w:pPr>
              <w:numPr>
                <w:ilvl w:val="0"/>
                <w:numId w:val="1"/>
              </w:numPr>
              <w:ind w:left="743" w:hanging="425"/>
              <w:rPr>
                <w:rFonts w:ascii="Times New Roman" w:eastAsia="Bookman Old Style" w:hAnsi="Times New Roman" w:cs="Times New Roman"/>
                <w:sz w:val="20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hd w:val="clear" w:color="auto" w:fill="FFFFFF"/>
              </w:rPr>
              <w:t xml:space="preserve">Akurgal,Ekrem.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hd w:val="clear" w:color="auto" w:fill="FFFFFF"/>
              </w:rPr>
              <w:t>Anadolu Uygarlıkları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hd w:val="clear" w:color="auto" w:fill="FFFFFF"/>
              </w:rPr>
              <w:t>. İstanbul 2007.</w:t>
            </w:r>
          </w:p>
          <w:p w:rsidR="00A542E6" w:rsidRPr="000E3939" w:rsidRDefault="00A542E6" w:rsidP="00A542E6">
            <w:pPr>
              <w:numPr>
                <w:ilvl w:val="0"/>
                <w:numId w:val="1"/>
              </w:numPr>
              <w:ind w:left="743" w:hanging="425"/>
              <w:jc w:val="both"/>
              <w:rPr>
                <w:rFonts w:ascii="Times New Roman" w:eastAsia="Bookman Old Style" w:hAnsi="Times New Roman" w:cs="Times New Roman"/>
                <w:sz w:val="20"/>
              </w:rPr>
            </w:pPr>
            <w:r w:rsidRPr="000E3939">
              <w:rPr>
                <w:rFonts w:ascii="Times New Roman" w:eastAsia="Bookman Old Style" w:hAnsi="Times New Roman" w:cs="Times New Roman"/>
                <w:sz w:val="20"/>
              </w:rPr>
              <w:t xml:space="preserve">Özdoğan, Mehmet. </w:t>
            </w:r>
            <w:r w:rsidRPr="000E3939">
              <w:rPr>
                <w:rFonts w:ascii="Times New Roman" w:eastAsia="Bookman Old Style" w:hAnsi="Times New Roman" w:cs="Times New Roman"/>
                <w:i/>
                <w:sz w:val="20"/>
              </w:rPr>
              <w:t>Arkeolojinin Politikası ve Politik Bir Araç Olarak Arkeoloji</w:t>
            </w:r>
            <w:r w:rsidRPr="000E3939">
              <w:rPr>
                <w:rFonts w:ascii="Times New Roman" w:eastAsia="Bookman Old Style" w:hAnsi="Times New Roman" w:cs="Times New Roman"/>
                <w:sz w:val="20"/>
              </w:rPr>
              <w:t>, İstanbul 2006.</w:t>
            </w:r>
          </w:p>
          <w:p w:rsidR="00A542E6" w:rsidRPr="000E3939" w:rsidRDefault="00A542E6" w:rsidP="00A542E6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/>
              <w:ind w:left="743" w:hanging="425"/>
              <w:jc w:val="both"/>
              <w:rPr>
                <w:rFonts w:ascii="Times New Roman" w:eastAsia="Bookman Old Style" w:hAnsi="Times New Roman" w:cs="Times New Roman"/>
                <w:sz w:val="20"/>
              </w:rPr>
            </w:pPr>
            <w:r w:rsidRPr="000E3939">
              <w:rPr>
                <w:rFonts w:ascii="Times New Roman" w:eastAsia="Bookman Old Style" w:hAnsi="Times New Roman" w:cs="Times New Roman"/>
                <w:sz w:val="20"/>
              </w:rPr>
              <w:t xml:space="preserve">Gür, Selçuk. </w:t>
            </w:r>
            <w:r w:rsidRPr="000E3939">
              <w:rPr>
                <w:rFonts w:ascii="Times New Roman" w:eastAsia="Bookman Old Style" w:hAnsi="Times New Roman" w:cs="Times New Roman"/>
                <w:i/>
                <w:sz w:val="20"/>
              </w:rPr>
              <w:t>Anadolu Uygarlıkları ve Antik Şehirler</w:t>
            </w:r>
            <w:r w:rsidRPr="000E3939">
              <w:rPr>
                <w:rFonts w:ascii="Times New Roman" w:eastAsia="Bookman Old Style" w:hAnsi="Times New Roman" w:cs="Times New Roman"/>
                <w:sz w:val="20"/>
              </w:rPr>
              <w:t>, İstanbul 2007.</w:t>
            </w:r>
          </w:p>
          <w:p w:rsidR="00A542E6" w:rsidRPr="000E3939" w:rsidRDefault="00A542E6" w:rsidP="00A542E6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/>
              <w:ind w:left="743" w:hanging="425"/>
              <w:jc w:val="both"/>
              <w:rPr>
                <w:rFonts w:ascii="Times New Roman" w:eastAsia="Bookman Old Style" w:hAnsi="Times New Roman" w:cs="Times New Roman"/>
                <w:sz w:val="20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hd w:val="clear" w:color="auto" w:fill="FFFFFF"/>
              </w:rPr>
              <w:t xml:space="preserve">Arkeo Atlas.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hd w:val="clear" w:color="auto" w:fill="FFFFFF"/>
              </w:rPr>
              <w:t xml:space="preserve">Tarih Öncesinden Demir Çağı`na Anadolu`nun Arkeoloji Atlası Özel Sayı: 1, 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hd w:val="clear" w:color="auto" w:fill="FFFFFF"/>
              </w:rPr>
              <w:t>2011.</w:t>
            </w:r>
          </w:p>
          <w:p w:rsidR="00A542E6" w:rsidRPr="000E3939" w:rsidRDefault="00A542E6" w:rsidP="00A542E6">
            <w:pPr>
              <w:numPr>
                <w:ilvl w:val="0"/>
                <w:numId w:val="1"/>
              </w:numPr>
              <w:ind w:left="743" w:hanging="425"/>
              <w:jc w:val="both"/>
              <w:rPr>
                <w:rFonts w:ascii="Times New Roman" w:eastAsia="Bookman Old Style" w:hAnsi="Times New Roman" w:cs="Times New Roman"/>
                <w:sz w:val="20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hd w:val="clear" w:color="auto" w:fill="FFFFFF"/>
              </w:rPr>
              <w:t xml:space="preserve">Arkeo Atlas.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hd w:val="clear" w:color="auto" w:fill="FFFFFF"/>
              </w:rPr>
              <w:t>Son Tunç Çağı`ndan Hellenistik Döneme Anadolu`nun Arkeoloji Atlası Özel Sayı: 2,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hd w:val="clear" w:color="auto" w:fill="FFFFFF"/>
              </w:rPr>
              <w:t xml:space="preserve"> 2012.</w:t>
            </w:r>
          </w:p>
          <w:p w:rsidR="00A542E6" w:rsidRPr="000E3939" w:rsidRDefault="00A542E6" w:rsidP="00A542E6">
            <w:pPr>
              <w:numPr>
                <w:ilvl w:val="0"/>
                <w:numId w:val="1"/>
              </w:numPr>
              <w:ind w:left="743" w:hanging="425"/>
              <w:jc w:val="both"/>
              <w:rPr>
                <w:rFonts w:ascii="Times New Roman" w:eastAsia="Bookman Old Style" w:hAnsi="Times New Roman" w:cs="Times New Roman"/>
                <w:sz w:val="20"/>
              </w:rPr>
            </w:pP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hd w:val="clear" w:color="auto" w:fill="FFFFFF"/>
              </w:rPr>
              <w:t xml:space="preserve">Güven, İsmail. </w:t>
            </w:r>
            <w:r w:rsidRPr="000E3939">
              <w:rPr>
                <w:rFonts w:ascii="Times New Roman" w:eastAsia="Bookman Old Style" w:hAnsi="Times New Roman" w:cs="Times New Roman"/>
                <w:i/>
                <w:color w:val="222222"/>
                <w:sz w:val="20"/>
                <w:shd w:val="clear" w:color="auto" w:fill="FFFFFF"/>
              </w:rPr>
              <w:t xml:space="preserve">Uygarlık Tarihi, </w:t>
            </w:r>
            <w:r w:rsidRPr="000E3939">
              <w:rPr>
                <w:rFonts w:ascii="Times New Roman" w:eastAsia="Bookman Old Style" w:hAnsi="Times New Roman" w:cs="Times New Roman"/>
                <w:color w:val="222222"/>
                <w:sz w:val="20"/>
                <w:shd w:val="clear" w:color="auto" w:fill="FFFFFF"/>
              </w:rPr>
              <w:t>Ankara, 2010.</w:t>
            </w:r>
          </w:p>
          <w:p w:rsidR="00A542E6" w:rsidRPr="000E3939" w:rsidRDefault="00A542E6" w:rsidP="00D7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2E6" w:rsidRPr="00DB4729" w:rsidRDefault="00A542E6" w:rsidP="00A54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2E6" w:rsidRDefault="00A542E6" w:rsidP="00A542E6"/>
    <w:p w:rsidR="00180CB7" w:rsidRDefault="00180CB7"/>
    <w:sectPr w:rsidR="00180CB7" w:rsidSect="00DF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63F"/>
    <w:multiLevelType w:val="hybridMultilevel"/>
    <w:tmpl w:val="77AEEC86"/>
    <w:lvl w:ilvl="0" w:tplc="882A2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253E9"/>
    <w:multiLevelType w:val="hybridMultilevel"/>
    <w:tmpl w:val="D8A6E7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2E6"/>
    <w:rsid w:val="00180CB7"/>
    <w:rsid w:val="00A5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Faika</dc:creator>
  <cp:lastModifiedBy>G. Faika</cp:lastModifiedBy>
  <cp:revision>1</cp:revision>
  <dcterms:created xsi:type="dcterms:W3CDTF">2015-11-25T09:37:00Z</dcterms:created>
  <dcterms:modified xsi:type="dcterms:W3CDTF">2015-11-25T09:37:00Z</dcterms:modified>
</cp:coreProperties>
</file>